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44" w:rsidRPr="00BA0744" w:rsidRDefault="00BA0744" w:rsidP="00BA0744">
      <w:pPr>
        <w:shd w:val="clear" w:color="auto" w:fill="E6E6FA"/>
        <w:spacing w:before="296" w:after="212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2"/>
          <w:szCs w:val="42"/>
          <w:lang w:eastAsia="ru-RU"/>
        </w:rPr>
      </w:pPr>
      <w:r w:rsidRPr="00BA0744">
        <w:rPr>
          <w:rFonts w:ascii="Tahoma" w:eastAsia="Times New Roman" w:hAnsi="Tahoma" w:cs="Tahoma"/>
          <w:b/>
          <w:bCs/>
          <w:color w:val="333333"/>
          <w:kern w:val="36"/>
          <w:sz w:val="42"/>
          <w:szCs w:val="42"/>
          <w:lang w:eastAsia="ru-RU"/>
        </w:rPr>
        <w:t>Ее величество – Игра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 В детской игре - истоки внутреннего мира человека. Но часто приходится слышать: «Наши дети не любят играть». Это значит, они просто не умеют. Их не научили, не помогли  ощутить прелести игры, не привили к ней интереса. Ведь способность к игре у человека не врожденная.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 Термин «игра» употребляется и в широком значении — как непродуктивная деятельность, направленная не на результат, а на получение удовольствия. Ребенок играет «в лошадки», играет с кубиками, играет с мозаикой. В более строгом, научном смысле — это создание воображаемого пространства, действие в придуманном, фантазийном плане. Главный признак игры — расхождение реального и мнимого образа (предмета), когда ребенок подразумевает некий образ и совершает действия, направленные  на этот образ; при этом  он может использовать реальные предметы, имитирующие образ (играет «в лошадку», используя палку).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1196975" cy="2662555"/>
            <wp:effectExtent l="19050" t="0" r="3175" b="0"/>
            <wp:docPr id="1" name="Рисунок 1" descr="Картинки по запросу психология игры элько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ихология игры элькон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 Игра - это, прежде всего, свободная деятельность, лишенная контроля и принуждения со стороны взрослых. По команде играть нельзя.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       «Взрослые не имеют права вмешиваться в игру или запрещать и прерывать ее» - это цитата из Конвенции о правах ребенка. Взрослые могут лишь наблюдать или участвовать в игре, а также создавать детям условия для игры.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 Особое значение игра имеет для становления самых разных форм самоконтроля детей — от элементарных до самых сложных. Взрослые обычно рассматривают игру как развлечение, забаву, как источник удовольствия. Игра действительно является деятельностью наиболее свободной, непринужденной, приносящей дошкольнику максимальное удовольствие. В игре он делает только то, что хочет сам. Непринужденный характер игры выражается не только в том, что ребенок свободно выбирает, во что ему играть. Его действия с предметами совершенно свободны от их обычного, «правильного» использования. Эмоциональная насыщенность игры настолько сильна и очевидна, что именно этот момент чаще всего бросается в глаза.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Но парадокс заключается в том, что именно в этой, максимально свободной от всякого принуждения деятельности, находящейся целиком во власти радостных эмоций, ребенок раньше всего научается управлять своим поведением, регулировать и контролировать его в соответствии с общепринятыми правилами. Сущность детской игры как раз и заключается  в преодолении такого противоречия  в интересной, творческой форме.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 Игра должна приносить удовольствие и эмоциональный подъем. Этим игра отличается от обучения, которое иногда кажется «бессмысленным» для ребенка, если не затрагивает его мотивационную и эмоциональную сферы. Любая увлекательная игра интересна для ребенка, и поэтому она является для него развивающей.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    Игра - это постоянное опробование себя и предмета игры. В ней всегда должна быть интрига, импровизация, сюрприз. Даже если это игра по правилам. Свобода, радость от процесса. Спонтанность – ключевой признак игры.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Существуют различные виды игр, ребенок осваивает их по мере взросления (развития).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Освоение игры начинается с предметной деятельности.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Малыш складывает и перекладывает предметы, нанизывает пирамидку, возится с машинками - и так осваивает предметную игру.  Учится различать форму, цвет, местоположение. Это стадия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i/>
          <w:iCs/>
          <w:color w:val="4B4B4B"/>
          <w:sz w:val="34"/>
          <w:lang w:eastAsia="ru-RU"/>
        </w:rPr>
        <w:t>предметной игры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и развития наглядно-действенного мышления.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Затем, между двумя и тремя годами, появляется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i/>
          <w:iCs/>
          <w:color w:val="4B4B4B"/>
          <w:sz w:val="34"/>
          <w:lang w:eastAsia="ru-RU"/>
        </w:rPr>
        <w:t>процессуальная 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игра - смысл ее в процессе, в котором находится ребенок, играя.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 Он начинает ухаживать за куклой, выполняя те же действия, что и мама с ним: купает, причесывает, одевает, используя при этом предметы - заместители.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2339975" cy="1842135"/>
            <wp:effectExtent l="0" t="0" r="0" b="0"/>
            <wp:docPr id="2" name="Рисунок 2" descr="рисунок Надежды Тка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Надежды Ткачен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 Это так называемые «игровые замещения», первый шаг к появлению внутреннего плана действий: ребенок держит в руках одно, а представляет другое. Совсем маленьким детям предметы сами подсказывают, что делать - у них нет свободы выбора. Это как раз одна из стадий процессуальной игры - есть машинка, он ее катает.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А когда появляется возможность замещать, то действие уже идет не от вещи, а от мысли. Появляется мнимая ситуация, и вот здесь начинается игра как таковая. Мнимая ситуация не возникает сама собой – взрослым надо показать детям, что подобное замещение возможно. И тогда они мгновенно начинают играть.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Verdana" w:eastAsia="Times New Roman" w:hAnsi="Verdana" w:cs="Tahoma"/>
          <w:noProof/>
          <w:color w:val="0069A9"/>
          <w:sz w:val="23"/>
          <w:szCs w:val="23"/>
          <w:lang w:eastAsia="ru-RU"/>
        </w:rPr>
        <w:drawing>
          <wp:inline distT="0" distB="0" distL="0" distR="0">
            <wp:extent cx="2016760" cy="2958465"/>
            <wp:effectExtent l="19050" t="0" r="2540" b="0"/>
            <wp:docPr id="3" name="Рисунок 3" descr="http://logopsi.ucoz.com/_fr/3/s8673191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si.ucoz.com/_fr/3/s8673191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       Далее идет этап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i/>
          <w:iCs/>
          <w:color w:val="4B4B4B"/>
          <w:sz w:val="34"/>
          <w:lang w:eastAsia="ru-RU"/>
        </w:rPr>
        <w:t>сюжетно-ролевой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игры, высшей и наиболее развитой формы игр. Процессуальная игра перерастает в ролевую: ребенок дает новое имя не только вещам, но и самому себе.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      Такая игра напоминает интересный спектакль. В ней все время что-то происходит, случается. Возникают конфликтные ситуации, которые надо решать, препятствия, которые надо преодолевать. Иными словами, игра развивается по принципу сюжетного действия. Сюжет обычно строится вокруг какого-то события, которое, с одной стороны, имеет начало, а с другой стороны, рано или поздно приходит к своему завершению. Точно так же построено художественное произведение — сказка, история, мультфильм.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 Игры «во врачей, милиционеров, пожарников» и использование многих других ролей и сюжетов. В сюжетной игре дети берут на себя функции взрослых (их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профессиональные, семейные и социальные роли) и в воображаемых условиях моделируют их деятельность и отношения. Эта форма игры имеет исключительное влияние на развитие детской личности: школа волевого, произвольного поведения для ребенка.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 Когда ребенок берет на себя роль, вместе с ней он берет свод правил, условий, в которых она реализуется. Если я – милиционер, то я стою на посту и не могу сойти с него, если я – мама, то должна вести себя как мама. И если ребенок принимает роль всерьез, то он очень старательно выполняет ее условия. Правила роли становятся для него чем-то вроде закона. Так что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i/>
          <w:iCs/>
          <w:color w:val="4B4B4B"/>
          <w:sz w:val="34"/>
          <w:lang w:eastAsia="ru-RU"/>
        </w:rPr>
        <w:t>свобода в игре возможна только в рамках взятой на себя роли. 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Причем самое ценное, что ребенок берет эту роль добровольно и выполняет ее до конца. Вот здесь таятся истоки произвольности. Он сам подчиняет свое импульсивное спонтанное поведение определенным правилам. То есть правило становится желанием. Это совершенно уникальная способность игры - ребенок хочет сделать как нужно, как правильно. Здесь исток ответственности. «Мне нужно это сделать, даже если это трудно и требует ограничений».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  Ярким примером этому может служить рассказ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hyperlink r:id="rId8" w:tgtFrame="_blank" w:history="1">
        <w:r w:rsidRPr="00BA0744">
          <w:rPr>
            <w:rFonts w:ascii="Tahoma" w:eastAsia="Times New Roman" w:hAnsi="Tahoma" w:cs="Tahoma"/>
            <w:color w:val="071B5D"/>
            <w:sz w:val="34"/>
            <w:u w:val="single"/>
            <w:lang w:eastAsia="ru-RU"/>
          </w:rPr>
          <w:t>Пантелеева А. И. «Честное слово</w:t>
        </w:r>
      </w:hyperlink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».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lastRenderedPageBreak/>
        <w:drawing>
          <wp:inline distT="0" distB="0" distL="0" distR="0">
            <wp:extent cx="3241040" cy="3241040"/>
            <wp:effectExtent l="19050" t="0" r="0" b="0"/>
            <wp:docPr id="4" name="Рисунок 4" descr="Леонид Пантелеев. Честное с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онид Пантелеев. Честное слов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 «Я — мама», «я — шофер», «я — доктор», «я — артистка»…Роли, которые ребенок берет на себя в игре, психологи называют точками идентификации.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 Это еще и своеобразная примерка к действительности, воображаемая проба своих возможностей. Примеривая на себя все новые и новые роли, создавая все новые и новые точки идентификации, ребенок осваивает свое «Я». Он смотрит на себя через игровую роль — то есть через образ взрослого, и обнаруживает: он совсем другой, он не взрослый. А быть взрослым — это то, к чему следует стремиться. Желание стать взрослым приходит к ребенку через игру. Это один из главных результатов игровой деятельности.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     Для того, чтобы ребенок взял на себя роль другого человека, он должен выделить характерные для этого человека черты и признаки, понять способ его поведения. Только когда у ребенка возникает относительно четкий образ, выражающий отношение изображаемого человека к вещам и к другим людям,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ребенок способен отождествиться с ним через роль и играть в него.               .</w:t>
      </w:r>
      <w:r>
        <w:rPr>
          <w:rFonts w:ascii="Tahoma" w:eastAsia="Times New Roman" w:hAnsi="Tahoma" w:cs="Tahoma"/>
          <w:b/>
          <w:bCs/>
          <w:noProof/>
          <w:color w:val="071B5D"/>
          <w:sz w:val="34"/>
          <w:szCs w:val="34"/>
          <w:lang w:eastAsia="ru-RU"/>
        </w:rPr>
        <w:drawing>
          <wp:inline distT="0" distB="0" distL="0" distR="0">
            <wp:extent cx="2286000" cy="2111375"/>
            <wp:effectExtent l="19050" t="0" r="0" b="0"/>
            <wp:docPr id="5" name="Рисунок 5" descr="Картинки для детей 2 3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детей 2 3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 Если мы хотим, чтобы дети играли «во врачей, летчиков или учителей», нужно, чтобы они определили для себя правила поведения этих персонажей.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 Если же ребенок не способен понять и определить эти правила, ухватить смысл отношений выбранного персонажа с другими людьми, даже если эта роль обладает привлекательностью, сыграть ее невозможно: для создания роли не хватает материала, ролевой каркас не из чего строить.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Именно поэтому нашим детям трудно играть в людей многих современных профессий. Как изобразить, что делает программист, менеджер, дизайнер, </w:t>
      </w:r>
      <w:proofErr w:type="spellStart"/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маркетолог</w:t>
      </w:r>
      <w:proofErr w:type="spellEnd"/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?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Смысл этих профессий для дошкольника скрыт.                     </w:t>
      </w: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lastRenderedPageBreak/>
        <w:drawing>
          <wp:inline distT="0" distB="0" distL="0" distR="0">
            <wp:extent cx="3872865" cy="3859530"/>
            <wp:effectExtent l="19050" t="0" r="0" b="0"/>
            <wp:docPr id="6" name="Рисунок 6" descr="я ваш новый маркетолог, Мем Типичный бо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 ваш новый маркетолог, Мем Типичный бота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6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                                          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 При развитой сюжетно-ролевой игре последовательность действий внутри роли, которую берет на себя ребенок, имеет для него силу закона, и он подчиняет этому закону свои действия. Всякая попытка нарушить «узаконенную» последовательность ролевых действий, как их понимает ребенок (например, сделать так, чтобы мышки ловили кошек, шофер продавал билеты, а кассир вел автобус), вызывает бурный протест детей, а иногда приводит к разрушению игры.  Как уже отмечалось, свобода в игре существует только в пределах взятой на себя роли.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              Но эти ограничения ребенок берет на себя добровольно, по собственному желанию. Более того: именно подчинение закону доставляет ребенку максимальное удовольствие. В обычной жизни ребенок, подчиняясь правилам взрослой жизни, часто вынужден отказываться от своих предпочтений, и это может вызывать у него протест или неприятные эмоции. В игре же подчинение правилу и отказ от импульсивных,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«незапланированных» действий приносят ему максимальное удовольствие. В игре непрерывно создаются ситуации, требующие действий не по непосредственному импульсу, а по линии наибольшего сопротивления. Если ты хочешь быть «мамой», тебе нельзя прыгать и скакать со своими «детьми», а нужно заботиться о них и отдавать им все лучшее. Если ты милиционер, ты должен стоять на посту и регулировать движение, даже если тебе хочется побегать и «погудеть» своей машинкой.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  При этом сами правила, указания на то, что можно, а что нельзя делать, «скрыты» в роли. Они не провозглашаются, но понимаются, «прочитываются» ребенком. В игре малыш начинает соотносить свои желания с «идеей», с образом идеального взрослого. В игре ребенок может плакать как пациент (показать, как плачешь, — трудно) и радоваться как играющий. Игра упорядочивает и организует не только поведение, но и внутреннюю жизнь ребенка, делает ее более осмысленной и осознанной.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 Творческая, сюжетно – ролевая игра дошкольника — это не только процесс. У нее есть цель, есть результат. Цель игры заключается в осуществлении взятой на себя роли. Результатом игры является то, как осуществляется эта роль. Конфликты, возникающие по ходу игры, как и само удовольствие от игры, возникают в том случае, если результат (плохое исполнение роли) не соответствует поставленной цели. И если правила игры часто нарушаются, вместо удовольствия дети испытывают разочарование и скуку.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      К четырем-пяти годам сюжетно – ролевая игра достигает своего пика.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 В этом возрасте дети в игре общаются с ролевых позиций и получают опыт социальных отношений. И даже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если они не знают, о чем разговаривать, ролевые позиции подсказывают, что говорить и какие действия выполнять. Именно игра наполняет содержанием их совместную деятельность.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3469640" cy="2393315"/>
            <wp:effectExtent l="19050" t="0" r="0" b="0"/>
            <wp:docPr id="7" name="Рисунок 7" descr="Изложил. Дети играют с красочных блоков — стоковый вектор #8988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ложил. Дети играют с красочных блоков — стоковый вектор #898875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 Дети, которые умеют интересно играть, пользуются авторитетом у сверстников.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 Почему? Они умеют создать пространство игры, придумать сюжет, проговорить план совместных действий. Это очень сложная деятельность - тут и планирование, и фантазирование, и перемещения на другие позиции, и видение ситуации в целом. Если же дети не умеют играть, то просто не знают, что делать друг с другом. Они могут только бегать, толкаться и как-то еще проявлять агрессию.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К шести-семи годам сюжетно-ролевая игра все более сворачивается и уступает место другим формам деятельности, фантазированию, сочинительству. В каком-то смысле это тоже игра, но</w:t>
      </w:r>
      <w:r w:rsidRPr="00BA0744">
        <w:rPr>
          <w:rFonts w:ascii="Tahoma" w:eastAsia="Times New Roman" w:hAnsi="Tahoma" w:cs="Tahoma"/>
          <w:color w:val="4B4B4B"/>
          <w:sz w:val="34"/>
          <w:lang w:eastAsia="ru-RU"/>
        </w:rPr>
        <w:t> </w:t>
      </w:r>
      <w:r w:rsidRPr="00BA0744">
        <w:rPr>
          <w:rFonts w:ascii="Tahoma" w:eastAsia="Times New Roman" w:hAnsi="Tahoma" w:cs="Tahoma"/>
          <w:i/>
          <w:iCs/>
          <w:color w:val="4B4B4B"/>
          <w:sz w:val="34"/>
          <w:lang w:eastAsia="ru-RU"/>
        </w:rPr>
        <w:t>образная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, когда уже не обязательно что-то делать, а достаточно просто представлять желаемое.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 Советские психологи во главе с Д. Б. Элькониным подчеркивали: чтобы у ребенка - школьника все хорошо сложилось с учебой, он в дошкольном возрасте должен «всласть наиграться». Особенно, в сюжетно-ролевые игры.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    Если ребенок в достаточном количестве и качестве проиграл во все виды игр, то у него к шести - семи годам возникает познавательный интерес, желание и возможность учиться. Формируется интерес к драматизации, овладению полезными навыками (шитье, вязание, и пр.), к играм с правилами, спортивным играм. Последние отвечают многим задачам - прежде всего, самоорганизации детской группы: дети находят себе дело, интересное всем участникам, определяют  продолжительность игры, вырабатывают в процессе игры ее правила, то есть учатся управлять своим поведением в контексте игровой ситуации и подчинять свои интересы принятым всеми правилам. Так вырабатывается нормосообразность, осознанное понимание того, как надо поступать. В таких играх дети учатся выигрывать и проигрывать.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 Очень важно для социального развития то, как ребенок переживает проигрыш.</w:t>
      </w:r>
      <w:r>
        <w:rPr>
          <w:rFonts w:ascii="Tahoma" w:eastAsia="Times New Roman" w:hAnsi="Tahoma" w:cs="Tahoma"/>
          <w:noProof/>
          <w:color w:val="4B4B4B"/>
          <w:sz w:val="34"/>
          <w:szCs w:val="34"/>
          <w:lang w:eastAsia="ru-RU"/>
        </w:rPr>
        <w:drawing>
          <wp:inline distT="0" distB="0" distL="0" distR="0">
            <wp:extent cx="1680845" cy="1519555"/>
            <wp:effectExtent l="19050" t="0" r="0" b="0"/>
            <wp:docPr id="8" name="Рисунок 8" descr="Особенности обучения в школе ребят с разными типами темпера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обенности обучения в школе ребят с разными типами темперамен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      Изменения в игровой деятельности, произошедшие за последние десятилетия, заключаются не только в новых экзотических сюжетах, но и, к сожалению, в снижении уровня развития ролевой игры. У подавляющего большинства дошкольников она не достигает своей развитой формы и остается на самом низком, примитивном уровне. Игра может способствовать развитию личности и быть ведущей деятельностью только в том случае, если она достигает своего полноценного развития. Примитивная игра детей четырех-шести лет, когда они просто варят суп, возят машинки или одевают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кукол, не отождествляясь с ролью и «не оживляя» своих кукол, не оказывает существенного воздействия на развитие личности дошкольника.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    Только у детей, умеющих «хорошо» играть, эта деятельность является катализатором личностного развития способствует становлению самосознания, устойчивых мотивов, инициативности и ответственности, творческого воображения, развития волевых качеств.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  Достигнув возраста 7-8 лет, дети обычно уже не хотят играть, они хотят учиться. Однако родители и учителя всё чаще замечают, что сегодняшние младшие школьники, а иногда и подростки, увлеченно играют в детские игры. Практически все первоклассники приносят в школу игрушки, с жадностью играют на переменах или под партой во время уроков; вместо приготовления домашнего задания тайком от родителей продолжают играть в куколки и машинки. Почему?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34"/>
          <w:szCs w:val="34"/>
          <w:lang w:eastAsia="ru-RU"/>
        </w:rPr>
        <w:drawing>
          <wp:inline distT="0" distB="0" distL="0" distR="0">
            <wp:extent cx="1290955" cy="995045"/>
            <wp:effectExtent l="19050" t="0" r="4445" b="0"/>
            <wp:docPr id="9" name="Рисунок 9" descr="Картинки по запросу играют за партой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играют за партой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 Игру «вытеснили» из дошкольного детства с ее законного места. В отместку она переместилась на ступени старших возрастов, предполагающих другие, более взрослые интересы: ненаигравшийся ребенок не может вовремя повзрослеть, и его дошкольный возраст, то есть возраст игры, растягивается на последующие годы. Так происходит, когда хотят ускорить развитие ребенка, начинают его учить в четыре - пять лет, при этом нарушается логика развития ребенка, и игровые потребности дошкольного возраста переносятся уже в младшие классы.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  К сожалению, ведущая (игровая) деятельность ребенка переживает кризис. Для игры с ребенком не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остается времени ни в семье, ни в детском учреждении. Кроме того, к игре надо готовиться, надо учить ребенка играть, а вначале и руководить ею. Умение играть не возникает спонтанно. Нужно, чтобы кто-то владел ее навыками, способами и содержанием и передавал их ребенку.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 Раньше игра естественным образом передавалась от старших детей к младшим, и никаких усилий взрослых не требовалось. Сегодня практически распались разновозрастные детские сообщества. Сейчас часто дети растут по одному в семье, нет дворов с их массовыми играми, нет свободного детского общения, поэтому естественный канал трансляции игры нарушен. Чтобы дети играли, нужно, чтобы роль «старшего ребенка» взял на себя взрослый. А это значительно труднее, чем заниматься с детьми учебной деятельностью.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 Игра требует от взрослого творческих способностей, эмоциональной раскрепощенности, определенных усилий — и душевных, и физических.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center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34"/>
          <w:szCs w:val="34"/>
          <w:lang w:eastAsia="ru-RU"/>
        </w:rPr>
        <w:drawing>
          <wp:inline distT="0" distB="0" distL="0" distR="0">
            <wp:extent cx="2864485" cy="2756535"/>
            <wp:effectExtent l="19050" t="0" r="0" b="0"/>
            <wp:docPr id="10" name="Рисунок 10" descr="http://samara.dou375.info/wp-content/uploads/2012/07/igraite-300x28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ara.dou375.info/wp-content/uploads/2012/07/igraite-300x28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 xml:space="preserve">    Взрослым это непросто. Поэтому и нет должного внимания к игре, обучения игре, точнее, специального приобщения к ней и, в конце концов, времени на игру. В детских садах на игру остается максимум 40 минут во </w:t>
      </w: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lastRenderedPageBreak/>
        <w:t>второй половине дня. И даже в это время детей часто забирают на секции, кружки. Дети стремятся играть изо всех сил, а у них не получается!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 Поэтому одна из родительских задач, которую трудно переоценить - научить детей играть, передать им наш «золотой запас» игр как источника неповторимых эмоций незабываемого общения со сверстниками и взрослыми.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right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Материал подготовила педагог – психолог Антонова Вера Григорьевна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     Литература: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1. Смирнова Е., Абдуллаева Е. и др. «Во что играют наши дети: игры и игрушки в зеркале психологии», изд-во «ЛомоносовЪ», М. 2009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2. Смирнова Е. «Витамин свободной игры», «Первое сентября». № 8, 2011</w:t>
      </w:r>
    </w:p>
    <w:p w:rsidR="00BA0744" w:rsidRPr="00BA0744" w:rsidRDefault="00BA0744" w:rsidP="00BA0744">
      <w:pPr>
        <w:shd w:val="clear" w:color="auto" w:fill="FFFFFF"/>
        <w:spacing w:before="106" w:after="106" w:line="240" w:lineRule="auto"/>
        <w:jc w:val="both"/>
        <w:rPr>
          <w:rFonts w:ascii="Tahoma" w:eastAsia="Times New Roman" w:hAnsi="Tahoma" w:cs="Tahoma"/>
          <w:color w:val="4B4B4B"/>
          <w:sz w:val="34"/>
          <w:szCs w:val="34"/>
          <w:lang w:eastAsia="ru-RU"/>
        </w:rPr>
      </w:pPr>
      <w:r w:rsidRPr="00BA0744">
        <w:rPr>
          <w:rFonts w:ascii="Tahoma" w:eastAsia="Times New Roman" w:hAnsi="Tahoma" w:cs="Tahoma"/>
          <w:color w:val="4B4B4B"/>
          <w:sz w:val="34"/>
          <w:szCs w:val="34"/>
          <w:lang w:eastAsia="ru-RU"/>
        </w:rPr>
        <w:t>3. Смирнова Е. «Дети любят играть, но у них не получается!», «Школьный психолог», № 8, 2009.</w:t>
      </w:r>
    </w:p>
    <w:p w:rsidR="00E51999" w:rsidRDefault="00E51999"/>
    <w:sectPr w:rsidR="00E51999" w:rsidSect="00E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BA0744"/>
    <w:rsid w:val="003D206B"/>
    <w:rsid w:val="005A757E"/>
    <w:rsid w:val="005D6511"/>
    <w:rsid w:val="007B2E16"/>
    <w:rsid w:val="00BA0744"/>
    <w:rsid w:val="00E5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11"/>
  </w:style>
  <w:style w:type="paragraph" w:styleId="1">
    <w:name w:val="heading 1"/>
    <w:basedOn w:val="a"/>
    <w:link w:val="10"/>
    <w:uiPriority w:val="9"/>
    <w:qFormat/>
    <w:rsid w:val="00BA0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744"/>
  </w:style>
  <w:style w:type="character" w:styleId="a5">
    <w:name w:val="Emphasis"/>
    <w:basedOn w:val="a0"/>
    <w:uiPriority w:val="20"/>
    <w:qFormat/>
    <w:rsid w:val="00BA0744"/>
    <w:rPr>
      <w:i/>
      <w:iCs/>
    </w:rPr>
  </w:style>
  <w:style w:type="character" w:styleId="a6">
    <w:name w:val="Hyperlink"/>
    <w:basedOn w:val="a0"/>
    <w:uiPriority w:val="99"/>
    <w:semiHidden/>
    <w:unhideWhenUsed/>
    <w:rsid w:val="00BA0744"/>
    <w:rPr>
      <w:color w:val="0000FF"/>
      <w:u w:val="single"/>
    </w:rPr>
  </w:style>
  <w:style w:type="character" w:styleId="a7">
    <w:name w:val="Strong"/>
    <w:basedOn w:val="a0"/>
    <w:uiPriority w:val="22"/>
    <w:qFormat/>
    <w:rsid w:val="00BA074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2&amp;ved=0ahUKEwiyn6G4gLPRAhVBoywKHdF8DZsQFgggMAE&amp;url=http%3A%2F%2Fwww.lib.ru%2FRUSSLIT%2FPANTELEEW%2Fcheslovo.txt&amp;usg=AFQjCNGeMl7cAN8vqcKFV-A4RPXExjPw-g&amp;bvm=bv.142059868,d.bG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samara.dou375.info/wp-content/uploads/2012/07/igraite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opsi.ucoz.com/_fr/3/8673191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hyperlink" Target="https://www.google.ru/url?url=https://sad3zelva.schools.by/pages/rekomendatsii-roditeljam-po-podgotovke-detej-k-shkole&amp;rct=j&amp;frm=1&amp;q=&amp;esrc=s&amp;sa=U&amp;ved=0ahUKEwin35zpzMTRAhVoYZoKHT7eAyoQwW4IJjAH&amp;usg=AFQjCNEqdIdmMQDeT3-Iy6yU1F5YIk796Q" TargetMode="External"/><Relationship Id="rId10" Type="http://schemas.openxmlformats.org/officeDocument/2006/relationships/hyperlink" Target="http://planetadetstva.net/pedagogam/starshaya-gruppa/igra-zanyatie-dlya-detej-starshego-doshkolnogo-vozrasta-yunye-pozharnye-pomoshhniki-lesa.html/attachment/miniatyura-23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2017-02-19T12:26:00Z</dcterms:created>
  <dcterms:modified xsi:type="dcterms:W3CDTF">2017-02-19T12:27:00Z</dcterms:modified>
</cp:coreProperties>
</file>